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customXml/itemProps2.xml" ContentType="application/vnd.openxmlformats-officedocument.customXml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spacing w:lineRule="exact" w:line="460"/>
        <w:jc w:val="left"/>
        <w:rPr>
          <w:rFonts w:ascii="微软雅黑" w:cs="微软雅黑" w:eastAsia="微软雅黑" w:hAnsi="微软雅黑"/>
          <w:color w:val="333333"/>
          <w:sz w:val="16"/>
          <w:szCs w:val="16"/>
          <w:shd w:val="clear" w:color="auto" w:fill="ffffff"/>
        </w:rPr>
      </w:pPr>
      <w:r>
        <w:rPr>
          <w:rFonts w:ascii="楷体" w:cs="楷体" w:eastAsia="楷体" w:hAnsi="楷体" w:hint="eastAsia"/>
          <w:b/>
          <w:bCs/>
          <w:color w:val="333333"/>
          <w:sz w:val="28"/>
          <w:szCs w:val="28"/>
          <w:shd w:val="clear" w:color="auto" w:fill="ffffff"/>
        </w:rPr>
        <w:t>附件</w:t>
      </w:r>
      <w:r>
        <w:rPr>
          <w:rFonts w:ascii="楷体" w:cs="楷体" w:eastAsia="楷体" w:hAnsi="楷体" w:hint="eastAsia"/>
          <w:b/>
          <w:bCs/>
          <w:color w:val="333333"/>
          <w:sz w:val="28"/>
          <w:szCs w:val="28"/>
          <w:shd w:val="clear" w:color="auto" w:fill="ffffff"/>
        </w:rPr>
        <w:t>1</w:t>
      </w:r>
    </w:p>
    <w:p>
      <w:pPr>
        <w:pStyle w:val="style0"/>
        <w:widowControl/>
        <w:snapToGrid w:val="false"/>
        <w:spacing w:lineRule="auto" w:line="360"/>
        <w:jc w:val="center"/>
        <w:rPr>
          <w:rFonts w:ascii="华文中宋" w:cs="宋体" w:eastAsia="华文中宋" w:hAnsi="华文中宋"/>
          <w:bCs/>
          <w:kern w:val="0"/>
          <w:sz w:val="36"/>
          <w:szCs w:val="36"/>
        </w:rPr>
      </w:pPr>
      <w:r>
        <w:rPr>
          <w:rFonts w:ascii="华文中宋" w:cs="宋体" w:eastAsia="华文中宋" w:hAnsi="华文中宋" w:hint="eastAsia"/>
          <w:bCs/>
          <w:kern w:val="0"/>
          <w:sz w:val="36"/>
          <w:szCs w:val="36"/>
        </w:rPr>
        <w:t>“火炬”系列征文与摄影大赛</w:t>
      </w:r>
      <w:r>
        <w:rPr>
          <w:rFonts w:ascii="华文中宋" w:cs="宋体" w:eastAsia="华文中宋" w:hAnsi="华文中宋" w:hint="eastAsia"/>
          <w:bCs/>
          <w:kern w:val="0"/>
          <w:sz w:val="36"/>
          <w:szCs w:val="36"/>
        </w:rPr>
        <w:t>报名表</w:t>
      </w:r>
    </w:p>
    <w:tbl>
      <w:tblPr>
        <w:tblW w:w="9059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560"/>
        <w:gridCol w:w="2693"/>
        <w:gridCol w:w="1418"/>
        <w:gridCol w:w="3388"/>
      </w:tblGrid>
      <w:tr>
        <w:trPr>
          <w:trHeight w:val="607" w:hRule="atLeast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widowControl/>
              <w:spacing w:lineRule="auto" w:line="360"/>
              <w:jc w:val="center"/>
              <w:rPr>
                <w:rFonts w:ascii="宋体" w:cs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26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widowControl/>
              <w:spacing w:lineRule="auto" w:line="360"/>
              <w:jc w:val="center"/>
              <w:rPr>
                <w:rFonts w:ascii="宋体" w:cs="宋体" w:hAnsi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widowControl/>
              <w:spacing w:lineRule="auto" w:line="360"/>
              <w:jc w:val="center"/>
              <w:rPr>
                <w:rFonts w:ascii="宋体" w:cs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33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widowControl/>
              <w:spacing w:lineRule="auto" w:line="360"/>
              <w:jc w:val="center"/>
              <w:rPr>
                <w:rFonts w:ascii="宋体" w:cs="宋体" w:hAnsi="宋体"/>
                <w:kern w:val="0"/>
                <w:sz w:val="24"/>
                <w:szCs w:val="24"/>
              </w:rPr>
            </w:pPr>
          </w:p>
        </w:tc>
      </w:tr>
      <w:tr>
        <w:tblPrEx/>
        <w:trPr>
          <w:trHeight w:val="686" w:hRule="atLeast"/>
        </w:trPr>
        <w:tc>
          <w:tcPr>
            <w:tcW w:w="15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widowControl/>
              <w:jc w:val="center"/>
              <w:rPr>
                <w:rFonts w:ascii="宋体" w:cs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 w:hint="eastAsia"/>
                <w:kern w:val="0"/>
                <w:sz w:val="24"/>
                <w:szCs w:val="24"/>
              </w:rPr>
              <w:t>班级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widowControl/>
              <w:jc w:val="center"/>
              <w:rPr>
                <w:rFonts w:ascii="宋体" w:cs="宋体" w:hAnsi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widowControl/>
              <w:jc w:val="center"/>
              <w:rPr>
                <w:rFonts w:ascii="宋体" w:cs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 w:hint="eastAsia"/>
                <w:kern w:val="0"/>
                <w:sz w:val="24"/>
                <w:szCs w:val="24"/>
              </w:rPr>
              <w:t>学号</w:t>
            </w:r>
          </w:p>
        </w:tc>
        <w:tc>
          <w:tcPr>
            <w:tcW w:w="3388" w:type="dxa"/>
            <w:tcBorders>
              <w:top w:val="nil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widowControl/>
              <w:jc w:val="center"/>
              <w:rPr>
                <w:rFonts w:ascii="宋体" w:cs="宋体" w:hAnsi="宋体"/>
                <w:kern w:val="0"/>
                <w:sz w:val="24"/>
                <w:szCs w:val="24"/>
              </w:rPr>
            </w:pPr>
          </w:p>
        </w:tc>
      </w:tr>
      <w:tr>
        <w:tblPrEx/>
        <w:trPr>
          <w:trHeight w:val="686" w:hRule="atLeast"/>
        </w:trPr>
        <w:tc>
          <w:tcPr>
            <w:tcW w:w="15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>
            <w:pPr>
              <w:pStyle w:val="style0"/>
              <w:widowControl/>
              <w:jc w:val="center"/>
              <w:rPr>
                <w:rFonts w:ascii="宋体" w:cs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 w:hint="eastAsia"/>
                <w:kern w:val="0"/>
                <w:sz w:val="24"/>
                <w:szCs w:val="24"/>
              </w:rPr>
              <w:t>联系</w:t>
            </w:r>
            <w:r>
              <w:rPr>
                <w:rFonts w:ascii="宋体" w:cs="宋体" w:hAnsi="宋体" w:hint="eastAsia"/>
                <w:kern w:val="0"/>
                <w:sz w:val="24"/>
                <w:szCs w:val="24"/>
              </w:rPr>
              <w:t>电话</w:t>
            </w:r>
          </w:p>
          <w:p>
            <w:pPr>
              <w:pStyle w:val="style0"/>
              <w:widowControl/>
              <w:jc w:val="center"/>
              <w:rPr>
                <w:rFonts w:ascii="宋体" w:cs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 w:hint="eastAsia"/>
                <w:kern w:val="0"/>
                <w:sz w:val="20"/>
                <w:szCs w:val="24"/>
              </w:rPr>
              <w:t>（本人）</w:t>
            </w:r>
          </w:p>
        </w:tc>
        <w:tc>
          <w:tcPr>
            <w:tcW w:w="2693" w:type="dxa"/>
            <w:tcBorders>
              <w:top w:val="nil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widowControl/>
              <w:jc w:val="center"/>
              <w:rPr>
                <w:rFonts w:ascii="宋体" w:cs="宋体" w:hAnsi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widowControl/>
              <w:jc w:val="center"/>
              <w:rPr>
                <w:rFonts w:ascii="宋体" w:cs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 w:hint="eastAsia"/>
                <w:kern w:val="0"/>
                <w:sz w:val="24"/>
                <w:szCs w:val="24"/>
              </w:rPr>
              <w:t>QQ</w:t>
            </w:r>
          </w:p>
        </w:tc>
        <w:tc>
          <w:tcPr>
            <w:tcW w:w="3388" w:type="dxa"/>
            <w:tcBorders>
              <w:top w:val="nil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widowControl/>
              <w:jc w:val="center"/>
              <w:rPr>
                <w:rFonts w:ascii="宋体" w:cs="宋体" w:hAnsi="宋体"/>
                <w:kern w:val="0"/>
                <w:sz w:val="24"/>
                <w:szCs w:val="24"/>
              </w:rPr>
            </w:pPr>
          </w:p>
        </w:tc>
      </w:tr>
      <w:tr>
        <w:tblPrEx/>
        <w:trPr>
          <w:trHeight w:val="686" w:hRule="atLeast"/>
        </w:trPr>
        <w:tc>
          <w:tcPr>
            <w:tcW w:w="15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>
            <w:pPr>
              <w:pStyle w:val="style0"/>
              <w:widowControl/>
              <w:jc w:val="center"/>
              <w:rPr>
                <w:rFonts w:ascii="宋体" w:cs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 w:hint="eastAsia"/>
                <w:kern w:val="0"/>
                <w:sz w:val="24"/>
                <w:szCs w:val="24"/>
              </w:rPr>
              <w:t>参赛类型</w:t>
            </w:r>
          </w:p>
          <w:p>
            <w:pPr>
              <w:pStyle w:val="style0"/>
              <w:widowControl/>
              <w:jc w:val="center"/>
              <w:rPr>
                <w:rFonts w:ascii="宋体" w:cs="宋体" w:hAnsi="宋体"/>
                <w:kern w:val="0"/>
                <w:sz w:val="20"/>
              </w:rPr>
            </w:pPr>
            <w:r>
              <w:rPr>
                <w:rFonts w:ascii="宋体" w:cs="宋体" w:hAnsi="宋体" w:hint="eastAsia"/>
                <w:kern w:val="0"/>
                <w:sz w:val="20"/>
              </w:rPr>
              <w:t>（打勾即可）</w:t>
            </w:r>
          </w:p>
        </w:tc>
        <w:tc>
          <w:tcPr>
            <w:tcW w:w="7499" w:type="dxa"/>
            <w:gridSpan w:val="3"/>
            <w:tcBorders>
              <w:top w:val="nil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widowControl/>
              <w:ind w:firstLine="720" w:firstLineChars="300"/>
              <w:rPr>
                <w:rFonts w:ascii="宋体" w:cs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 w:hint="eastAsia"/>
                <w:kern w:val="0"/>
                <w:sz w:val="24"/>
                <w:szCs w:val="24"/>
              </w:rPr>
              <w:t xml:space="preserve">1、征文比赛 </w:t>
            </w:r>
            <w:r>
              <w:rPr>
                <w:rFonts w:ascii="宋体" w:cs="宋体" w:hAnsi="宋体"/>
                <w:kern w:val="0"/>
                <w:sz w:val="24"/>
                <w:szCs w:val="24"/>
              </w:rPr>
              <w:t xml:space="preserve">        </w:t>
            </w:r>
            <w:r>
              <w:rPr>
                <w:rFonts w:ascii="宋体" w:cs="宋体" w:hAnsi="宋体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cs="宋体" w:hAnsi="宋体"/>
                <w:kern w:val="0"/>
                <w:sz w:val="24"/>
                <w:szCs w:val="24"/>
              </w:rPr>
              <w:t xml:space="preserve">           </w:t>
            </w:r>
            <w:r>
              <w:rPr>
                <w:rFonts w:ascii="宋体" w:cs="宋体" w:hAnsi="宋体"/>
                <w:kern w:val="0"/>
                <w:sz w:val="24"/>
                <w:szCs w:val="24"/>
              </w:rPr>
              <w:t>2</w:t>
            </w:r>
            <w:r>
              <w:rPr>
                <w:rFonts w:ascii="宋体" w:cs="宋体" w:hAnsi="宋体" w:hint="eastAsia"/>
                <w:kern w:val="0"/>
                <w:sz w:val="24"/>
                <w:szCs w:val="24"/>
              </w:rPr>
              <w:t>、摄影比赛</w:t>
            </w:r>
          </w:p>
        </w:tc>
      </w:tr>
    </w:tbl>
    <w:p>
      <w:pPr>
        <w:pStyle w:val="style4098"/>
        <w:spacing w:before="0" w:beforeAutospacing="false" w:after="0" w:afterAutospacing="false"/>
        <w:jc w:val="center"/>
        <w:rPr>
          <w:rFonts w:ascii="方正小标宋简体" w:eastAsia="方正小标宋简体"/>
          <w:color w:val="000000"/>
          <w:sz w:val="32"/>
          <w:szCs w:val="32"/>
        </w:rPr>
      </w:pPr>
    </w:p>
    <w:p>
      <w:pPr>
        <w:pStyle w:val="style4098"/>
        <w:spacing w:before="0" w:beforeAutospacing="false" w:after="0" w:afterAutospacing="false"/>
        <w:jc w:val="center"/>
        <w:rPr/>
      </w:pPr>
      <w:r>
        <w:rPr>
          <w:rFonts w:ascii="方正小标宋简体" w:eastAsia="方正小标宋简体" w:hint="eastAsia"/>
          <w:color w:val="000000"/>
          <w:sz w:val="32"/>
          <w:szCs w:val="32"/>
        </w:rPr>
        <w:t>诚信</w:t>
      </w:r>
      <w:r>
        <w:rPr>
          <w:rFonts w:ascii="方正小标宋简体" w:eastAsia="方正小标宋简体" w:hint="eastAsia"/>
          <w:color w:val="000000"/>
          <w:sz w:val="32"/>
          <w:szCs w:val="32"/>
        </w:rPr>
        <w:t>比赛承诺书</w:t>
      </w:r>
    </w:p>
    <w:p>
      <w:pPr>
        <w:pStyle w:val="style4098"/>
        <w:spacing w:before="0" w:beforeAutospacing="false" w:after="0" w:afterAutospacing="false"/>
        <w:ind w:firstLine="480"/>
        <w:jc w:val="both"/>
        <w:rPr>
          <w:rFonts w:ascii="楷体_GB2312" w:eastAsia="楷体_GB2312"/>
          <w:color w:val="000000"/>
          <w:sz w:val="30"/>
          <w:szCs w:val="30"/>
        </w:rPr>
      </w:pPr>
      <w:r>
        <w:rPr>
          <w:rFonts w:ascii="楷体_GB2312" w:eastAsia="楷体_GB2312" w:hint="eastAsia"/>
          <w:color w:val="000000"/>
          <w:sz w:val="30"/>
          <w:szCs w:val="30"/>
        </w:rPr>
        <w:t>本次“火炬”</w:t>
      </w:r>
      <w:r>
        <w:rPr>
          <w:rFonts w:ascii="楷体_GB2312" w:eastAsia="楷体_GB2312" w:hint="eastAsia"/>
          <w:color w:val="000000"/>
          <w:sz w:val="30"/>
          <w:szCs w:val="30"/>
        </w:rPr>
        <w:t>系列</w:t>
      </w:r>
      <w:r>
        <w:rPr>
          <w:rFonts w:ascii="楷体_GB2312" w:eastAsia="楷体_GB2312" w:hint="eastAsia"/>
          <w:color w:val="000000"/>
          <w:sz w:val="30"/>
          <w:szCs w:val="30"/>
        </w:rPr>
        <w:t>征文与摄影</w:t>
      </w:r>
      <w:r>
        <w:rPr>
          <w:rFonts w:ascii="楷体_GB2312" w:eastAsia="楷体_GB2312" w:hint="eastAsia"/>
          <w:color w:val="000000"/>
          <w:sz w:val="30"/>
          <w:szCs w:val="30"/>
        </w:rPr>
        <w:t>大</w:t>
      </w:r>
      <w:r>
        <w:rPr>
          <w:rFonts w:ascii="楷体_GB2312" w:eastAsia="楷体_GB2312" w:hint="eastAsia"/>
          <w:color w:val="000000"/>
          <w:sz w:val="30"/>
          <w:szCs w:val="30"/>
        </w:rPr>
        <w:t>赛由刑事司法学院团委宣传部举办，为保证比赛结果的公平公正，所有参赛选手需承诺</w:t>
      </w:r>
      <w:r>
        <w:rPr>
          <w:rFonts w:ascii="楷体_GB2312" w:eastAsia="楷体_GB2312" w:hint="eastAsia"/>
          <w:color w:val="000000"/>
          <w:sz w:val="30"/>
          <w:szCs w:val="30"/>
        </w:rPr>
        <w:t>：</w:t>
      </w:r>
    </w:p>
    <w:p>
      <w:pPr>
        <w:pStyle w:val="style4098"/>
        <w:spacing w:before="0" w:beforeAutospacing="false" w:after="0" w:afterAutospacing="false"/>
        <w:ind w:firstLine="480"/>
        <w:jc w:val="both"/>
        <w:rPr>
          <w:rFonts w:ascii="华文新魏" w:eastAsia="华文新魏"/>
          <w:b/>
          <w:color w:val="000000"/>
          <w:sz w:val="30"/>
          <w:szCs w:val="30"/>
        </w:rPr>
      </w:pPr>
      <w:r>
        <w:rPr>
          <w:rFonts w:ascii="华文新魏" w:eastAsia="华文新魏" w:hint="eastAsia"/>
          <w:b/>
          <w:color w:val="000000"/>
          <w:sz w:val="30"/>
          <w:szCs w:val="30"/>
        </w:rPr>
        <w:t>1.</w:t>
      </w:r>
      <w:r>
        <w:rPr>
          <w:rFonts w:ascii="华文新魏" w:eastAsia="华文新魏" w:hint="eastAsia"/>
          <w:b/>
          <w:color w:val="000000"/>
          <w:sz w:val="30"/>
          <w:szCs w:val="30"/>
        </w:rPr>
        <w:t>参赛作品</w:t>
      </w:r>
      <w:r>
        <w:rPr>
          <w:rFonts w:ascii="华文新魏" w:eastAsia="华文新魏" w:hint="eastAsia"/>
          <w:b/>
          <w:color w:val="000000"/>
          <w:sz w:val="30"/>
          <w:szCs w:val="30"/>
        </w:rPr>
        <w:t>由本人创作，不得抄袭</w:t>
      </w:r>
      <w:r>
        <w:rPr>
          <w:rFonts w:ascii="华文新魏" w:eastAsia="华文新魏" w:hint="eastAsia"/>
          <w:b/>
          <w:color w:val="000000"/>
          <w:sz w:val="30"/>
          <w:szCs w:val="30"/>
        </w:rPr>
        <w:t>。</w:t>
      </w:r>
    </w:p>
    <w:p>
      <w:pPr>
        <w:pStyle w:val="style4098"/>
        <w:spacing w:before="0" w:beforeAutospacing="false" w:after="0" w:afterAutospacing="false"/>
        <w:ind w:firstLine="480"/>
        <w:jc w:val="both"/>
        <w:rPr>
          <w:rFonts w:ascii="华文新魏" w:eastAsia="华文新魏"/>
          <w:b/>
          <w:color w:val="000000"/>
          <w:sz w:val="30"/>
          <w:szCs w:val="30"/>
        </w:rPr>
      </w:pPr>
      <w:r>
        <w:rPr>
          <w:rFonts w:ascii="华文新魏" w:eastAsia="华文新魏" w:hint="eastAsia"/>
          <w:b/>
          <w:color w:val="000000"/>
          <w:sz w:val="30"/>
          <w:szCs w:val="30"/>
        </w:rPr>
        <w:t>2.遵守比赛规则</w:t>
      </w:r>
      <w:r>
        <w:rPr>
          <w:rFonts w:ascii="华文新魏" w:eastAsia="华文新魏" w:hint="eastAsia"/>
          <w:b/>
          <w:color w:val="000000"/>
          <w:sz w:val="30"/>
          <w:szCs w:val="30"/>
        </w:rPr>
        <w:t>，</w:t>
      </w:r>
      <w:r>
        <w:rPr>
          <w:rFonts w:ascii="华文新魏" w:eastAsia="华文新魏" w:hint="eastAsia"/>
          <w:b/>
          <w:color w:val="000000"/>
          <w:sz w:val="30"/>
          <w:szCs w:val="30"/>
        </w:rPr>
        <w:t>尊重比赛结果</w:t>
      </w:r>
      <w:r>
        <w:rPr>
          <w:rFonts w:ascii="华文新魏" w:eastAsia="华文新魏" w:hint="eastAsia"/>
          <w:b/>
          <w:color w:val="000000"/>
          <w:sz w:val="30"/>
          <w:szCs w:val="30"/>
        </w:rPr>
        <w:t>。</w:t>
      </w:r>
    </w:p>
    <w:p>
      <w:pPr>
        <w:pStyle w:val="style4098"/>
        <w:spacing w:before="0" w:beforeAutospacing="false" w:after="0" w:afterAutospacing="false"/>
        <w:ind w:firstLine="480"/>
        <w:jc w:val="both"/>
        <w:rPr>
          <w:rFonts w:ascii="华文新魏" w:eastAsia="华文新魏"/>
          <w:b/>
          <w:color w:val="000000"/>
          <w:sz w:val="30"/>
          <w:szCs w:val="30"/>
        </w:rPr>
      </w:pPr>
      <w:r>
        <w:rPr>
          <w:rFonts w:ascii="华文新魏" w:eastAsia="华文新魏" w:hint="eastAsia"/>
          <w:b/>
          <w:color w:val="000000"/>
          <w:sz w:val="30"/>
          <w:szCs w:val="30"/>
        </w:rPr>
        <w:t>3.为保证比赛顺利进行，</w:t>
      </w:r>
      <w:r>
        <w:rPr>
          <w:rFonts w:ascii="华文新魏" w:eastAsia="华文新魏" w:hint="eastAsia"/>
          <w:b/>
          <w:color w:val="000000"/>
          <w:sz w:val="30"/>
          <w:szCs w:val="30"/>
        </w:rPr>
        <w:t>任何参赛者</w:t>
      </w:r>
      <w:r>
        <w:rPr>
          <w:rFonts w:ascii="华文新魏" w:eastAsia="华文新魏" w:hint="eastAsia"/>
          <w:b/>
          <w:color w:val="000000"/>
          <w:sz w:val="30"/>
          <w:szCs w:val="30"/>
        </w:rPr>
        <w:t>不</w:t>
      </w:r>
      <w:r>
        <w:rPr>
          <w:rFonts w:ascii="华文新魏" w:eastAsia="华文新魏" w:hint="eastAsia"/>
          <w:b/>
          <w:color w:val="000000"/>
          <w:sz w:val="30"/>
          <w:szCs w:val="30"/>
        </w:rPr>
        <w:t>得</w:t>
      </w:r>
      <w:r>
        <w:rPr>
          <w:rFonts w:ascii="华文新魏" w:eastAsia="华文新魏" w:hint="eastAsia"/>
          <w:b/>
          <w:color w:val="000000"/>
          <w:sz w:val="30"/>
          <w:szCs w:val="30"/>
        </w:rPr>
        <w:t>中途退赛</w:t>
      </w:r>
      <w:r>
        <w:rPr>
          <w:rFonts w:ascii="华文新魏" w:eastAsia="华文新魏" w:hint="eastAsia"/>
          <w:b/>
          <w:color w:val="000000"/>
          <w:sz w:val="30"/>
          <w:szCs w:val="30"/>
        </w:rPr>
        <w:t>。</w:t>
      </w:r>
    </w:p>
    <w:p>
      <w:pPr>
        <w:pStyle w:val="style4098"/>
        <w:spacing w:before="0" w:beforeAutospacing="false" w:after="0" w:afterAutospacing="false"/>
        <w:ind w:firstLine="480"/>
        <w:jc w:val="both"/>
        <w:rPr>
          <w:rFonts w:ascii="华文新魏" w:eastAsia="华文新魏"/>
          <w:b/>
          <w:color w:val="000000"/>
          <w:sz w:val="30"/>
          <w:szCs w:val="30"/>
        </w:rPr>
      </w:pPr>
      <w:r>
        <w:rPr>
          <w:rFonts w:ascii="华文新魏" w:eastAsia="华文新魏" w:hint="eastAsia"/>
          <w:b/>
          <w:color w:val="000000"/>
          <w:sz w:val="30"/>
          <w:szCs w:val="30"/>
        </w:rPr>
        <w:t>4.如对比赛有任何异议，须在赛后向</w:t>
      </w:r>
      <w:r>
        <w:rPr>
          <w:rFonts w:ascii="华文新魏" w:eastAsia="华文新魏" w:hint="eastAsia"/>
          <w:b/>
          <w:color w:val="000000"/>
          <w:sz w:val="30"/>
          <w:szCs w:val="30"/>
        </w:rPr>
        <w:t>主办方</w:t>
      </w:r>
      <w:r>
        <w:rPr>
          <w:rFonts w:ascii="华文新魏" w:eastAsia="华文新魏" w:hint="eastAsia"/>
          <w:b/>
          <w:color w:val="000000"/>
          <w:sz w:val="30"/>
          <w:szCs w:val="30"/>
        </w:rPr>
        <w:t>提出申请并</w:t>
      </w:r>
      <w:r>
        <w:rPr>
          <w:rFonts w:ascii="华文新魏" w:eastAsia="华文新魏" w:hint="eastAsia"/>
          <w:b/>
          <w:color w:val="000000"/>
          <w:sz w:val="30"/>
          <w:szCs w:val="30"/>
        </w:rPr>
        <w:t>尊重</w:t>
      </w:r>
    </w:p>
    <w:p>
      <w:pPr>
        <w:pStyle w:val="style4098"/>
        <w:spacing w:before="0" w:beforeAutospacing="false" w:after="0" w:afterAutospacing="false"/>
        <w:ind w:firstLine="601" w:firstLineChars="200"/>
        <w:jc w:val="both"/>
        <w:rPr>
          <w:rFonts w:ascii="华文新魏" w:eastAsia="华文新魏"/>
          <w:b/>
          <w:color w:val="000000"/>
          <w:sz w:val="30"/>
          <w:szCs w:val="30"/>
        </w:rPr>
      </w:pPr>
      <w:r>
        <w:rPr>
          <w:rFonts w:ascii="华文新魏" w:eastAsia="华文新魏" w:hint="eastAsia"/>
          <w:b/>
          <w:color w:val="000000"/>
          <w:sz w:val="30"/>
          <w:szCs w:val="30"/>
        </w:rPr>
        <w:t>主办方</w:t>
      </w:r>
      <w:r>
        <w:rPr>
          <w:rFonts w:ascii="华文新魏" w:eastAsia="华文新魏" w:hint="eastAsia"/>
          <w:b/>
          <w:color w:val="000000"/>
          <w:sz w:val="30"/>
          <w:szCs w:val="30"/>
        </w:rPr>
        <w:t>的</w:t>
      </w:r>
      <w:r>
        <w:rPr>
          <w:rFonts w:ascii="华文新魏" w:eastAsia="华文新魏" w:hint="eastAsia"/>
          <w:b/>
          <w:color w:val="000000"/>
          <w:sz w:val="30"/>
          <w:szCs w:val="30"/>
        </w:rPr>
        <w:t>最终</w:t>
      </w:r>
      <w:r>
        <w:rPr>
          <w:rFonts w:ascii="华文新魏" w:eastAsia="华文新魏" w:hint="eastAsia"/>
          <w:b/>
          <w:color w:val="000000"/>
          <w:sz w:val="30"/>
          <w:szCs w:val="30"/>
        </w:rPr>
        <w:t>意见</w:t>
      </w:r>
      <w:r>
        <w:rPr>
          <w:rFonts w:ascii="华文新魏" w:eastAsia="华文新魏" w:hint="eastAsia"/>
          <w:b/>
          <w:color w:val="000000"/>
          <w:sz w:val="30"/>
          <w:szCs w:val="30"/>
        </w:rPr>
        <w:t>。</w:t>
      </w:r>
    </w:p>
    <w:p>
      <w:pPr>
        <w:pStyle w:val="style4098"/>
        <w:spacing w:before="0" w:beforeAutospacing="false" w:after="0" w:afterAutospacing="false"/>
        <w:jc w:val="both"/>
        <w:rPr>
          <w:rFonts w:ascii="楷体_GB2312" w:eastAsia="楷体_GB2312"/>
          <w:color w:val="000000"/>
          <w:sz w:val="30"/>
          <w:szCs w:val="30"/>
        </w:rPr>
      </w:pPr>
    </w:p>
    <w:p>
      <w:pPr>
        <w:pStyle w:val="style4098"/>
        <w:spacing w:before="0" w:beforeAutospacing="false" w:after="0" w:afterAutospacing="false"/>
        <w:ind w:right="1200"/>
        <w:jc w:val="right"/>
        <w:rPr>
          <w:rFonts w:ascii="楷体_GB2312" w:eastAsia="楷体_GB2312"/>
          <w:color w:val="000000"/>
          <w:sz w:val="30"/>
          <w:szCs w:val="30"/>
        </w:rPr>
      </w:pPr>
      <w:r>
        <w:rPr>
          <w:rFonts w:ascii="楷体_GB2312" w:eastAsia="楷体_GB2312" w:hint="eastAsia"/>
          <w:color w:val="000000"/>
          <w:sz w:val="30"/>
          <w:szCs w:val="30"/>
        </w:rPr>
        <w:t>承诺人</w:t>
      </w:r>
      <w:r>
        <w:rPr>
          <w:rFonts w:ascii="楷体_GB2312" w:eastAsia="楷体_GB2312" w:hint="eastAsia"/>
          <w:color w:val="000000"/>
          <w:sz w:val="30"/>
          <w:szCs w:val="30"/>
        </w:rPr>
        <w:t>签名</w:t>
      </w:r>
      <w:r>
        <w:rPr>
          <w:rFonts w:ascii="楷体_GB2312" w:eastAsia="楷体_GB2312" w:hint="eastAsia"/>
          <w:color w:val="000000"/>
          <w:sz w:val="30"/>
          <w:szCs w:val="30"/>
        </w:rPr>
        <w:t>：</w:t>
      </w:r>
      <w:bookmarkStart w:id="0" w:name="_GoBack"/>
      <w:bookmarkEnd w:id="0"/>
      <w:r>
        <w:rPr>
          <w:rFonts w:ascii="楷体_GB2312" w:eastAsia="楷体_GB2312" w:hint="eastAsia"/>
          <w:color w:val="000000"/>
          <w:sz w:val="30"/>
          <w:szCs w:val="30"/>
          <w:lang w:eastAsia="zh-CN"/>
        </w:rPr>
        <w:t xml:space="preserve">     </w:t>
      </w:r>
    </w:p>
    <w:p>
      <w:pPr>
        <w:pStyle w:val="style4098"/>
        <w:spacing w:before="0" w:beforeAutospacing="false" w:after="0" w:afterAutospacing="false"/>
        <w:ind w:firstLine="480"/>
        <w:jc w:val="both"/>
        <w:rPr>
          <w:rFonts w:ascii="楷体_GB2312" w:eastAsia="楷体_GB2312"/>
          <w:color w:val="000000"/>
          <w:sz w:val="30"/>
          <w:szCs w:val="30"/>
        </w:rPr>
      </w:pPr>
    </w:p>
    <w:p>
      <w:pPr>
        <w:pStyle w:val="style4098"/>
        <w:spacing w:before="0" w:beforeAutospacing="false" w:after="0" w:afterAutospacing="false"/>
        <w:ind w:firstLine="480"/>
        <w:jc w:val="both"/>
        <w:rPr>
          <w:rFonts w:ascii="楷体_GB2312" w:eastAsia="楷体_GB2312"/>
          <w:color w:val="000000"/>
          <w:sz w:val="30"/>
          <w:szCs w:val="30"/>
        </w:rPr>
      </w:pPr>
    </w:p>
    <w:p>
      <w:pPr>
        <w:pStyle w:val="style4098"/>
        <w:tabs>
          <w:tab w:val="left" w:leader="none" w:pos="1452"/>
        </w:tabs>
        <w:spacing w:before="0" w:beforeAutospacing="false" w:after="0" w:afterAutospacing="false" w:lineRule="exact" w:line="200"/>
        <w:ind w:firstLine="480"/>
        <w:jc w:val="both"/>
        <w:rPr>
          <w:rFonts w:ascii="楷体_GB2312" w:eastAsia="楷体_GB2312"/>
          <w:color w:val="000000"/>
          <w:sz w:val="30"/>
          <w:szCs w:val="30"/>
        </w:rPr>
      </w:pPr>
      <w:r>
        <w:rPr>
          <w:rFonts w:ascii="楷体_GB2312" w:eastAsia="楷体_GB2312"/>
          <w:color w:val="000000"/>
          <w:sz w:val="30"/>
          <w:szCs w:val="30"/>
        </w:rPr>
        <w:tab/>
      </w:r>
    </w:p>
    <w:p>
      <w:pPr>
        <w:pStyle w:val="style0"/>
        <w:spacing w:lineRule="exact" w:line="200"/>
        <w:rPr>
          <w:rFonts w:ascii="仿宋_GB2312" w:eastAsia="仿宋_GB2312"/>
          <w:b/>
          <w:bCs/>
          <w:sz w:val="18"/>
          <w:szCs w:val="28"/>
        </w:rPr>
      </w:pPr>
      <w:r>
        <w:rPr>
          <w:rFonts w:ascii="仿宋_GB2312" w:eastAsia="仿宋_GB2312"/>
          <w:b/>
          <w:bCs/>
          <w:sz w:val="18"/>
          <w:szCs w:val="28"/>
        </w:rPr>
        <w:t>*</w:t>
      </w:r>
      <w:r>
        <w:rPr>
          <w:rFonts w:ascii="仿宋_GB2312" w:eastAsia="仿宋_GB2312" w:hint="eastAsia"/>
          <w:b/>
          <w:bCs/>
          <w:sz w:val="18"/>
          <w:szCs w:val="28"/>
        </w:rPr>
        <w:t>注：提交本报名表即视为同意遵守诚信比赛承诺</w:t>
      </w:r>
    </w:p>
    <w:p>
      <w:pPr>
        <w:pStyle w:val="style0"/>
        <w:spacing w:lineRule="exact" w:line="200"/>
        <w:rPr>
          <w:rFonts w:ascii="仿宋_GB2312" w:eastAsia="仿宋_GB2312"/>
          <w:b/>
          <w:bCs/>
          <w:sz w:val="18"/>
          <w:szCs w:val="28"/>
        </w:rPr>
      </w:pPr>
      <w:r>
        <w:rPr>
          <w:rFonts w:ascii="仿宋_GB2312" w:eastAsia="仿宋_GB2312" w:hint="eastAsia"/>
          <w:b/>
          <w:bCs/>
          <w:sz w:val="18"/>
          <w:szCs w:val="28"/>
        </w:rPr>
        <w:t>本次大赛最终解释权归刑事司法学院团委宣传部所有。</w:t>
      </w:r>
    </w:p>
    <w:sectPr>
      <w:footerReference w:type="default" r:id="rId2"/>
      <w:pgSz w:w="11906" w:h="16838" w:orient="portrait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2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0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微软雅黑">
    <w:altName w:val="微软雅黑"/>
    <w:panose1 w:val="020b0503020002020204"/>
    <w:charset w:val="86"/>
    <w:family w:val="swiss"/>
    <w:pitch w:val="variable"/>
    <w:sig w:usb0="80000287" w:usb1="28CF3C50" w:usb2="00000016" w:usb3="00000000" w:csb0="0004001F" w:csb1="00000000"/>
  </w:font>
  <w:font w:name="楷体">
    <w:altName w:val="微软雅黑"/>
    <w:panose1 w:val="020106090600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华文中宋"/>
    <w:panose1 w:val="020106000400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微软雅黑"/>
    <w:panose1 w:val="00000000000000000000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fixed"/>
    <w:sig w:usb0="00000001" w:usb1="080E0000" w:usb2="00000010" w:usb3="00000000" w:csb0="00040000" w:csb1="00000000"/>
  </w:font>
  <w:font w:name="华文新魏">
    <w:altName w:val="华文新魏"/>
    <w:panose1 w:val="02010800040001010101"/>
    <w:charset w:val="86"/>
    <w:family w:val="auto"/>
    <w:pitch w:val="variable"/>
    <w:sig w:usb0="00000001" w:usb1="080F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Calibri Light"/>
    <w:panose1 w:val="020f0302020002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2"/>
      <w:tabs>
        <w:tab w:val="clear" w:pos="8306"/>
      </w:tabs>
      <w:jc w:val="both"/>
      <w:rPr/>
    </w:pPr>
    <w:r>
      <w:rPr>
        <w:rFonts w:hint="eastAsia"/>
      </w:rPr>
      <w:tab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72"/>
  <w:embedSystemFonts/>
  <w:bordersDoNotSurroundHeader/>
  <w:bordersDoNotSurroundFooter/>
  <w:proofState w:spelling="clean" w:grammar="clean"/>
  <w:attachedTemplate r:id="rId1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宋体" w:hAnsi="Calibri"/>
        <w:lang w:val="en-US" w:bidi="ar-SA" w:eastAsia="zh-CN"/>
      </w:rPr>
    </w:rPrDefault>
    <w:pPrDefault>
      <w:pPr/>
    </w:pPrDefault>
  </w:docDefaults>
  <w:style w:type="paragraph" w:default="1" w:styleId="style0">
    <w:name w:val="Normal"/>
    <w:next w:val="style0"/>
    <w:qFormat/>
    <w:pPr>
      <w:widowControl w:val="false"/>
      <w:jc w:val="both"/>
    </w:pPr>
    <w:rPr>
      <w:rFonts w:ascii="Calibri" w:cs="Times New Roman" w:eastAsia="宋体" w:hAnsi="Calibri"/>
      <w:kern w:val="2"/>
      <w:sz w:val="21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32">
    <w:name w:val="footer"/>
    <w:basedOn w:val="style0"/>
    <w:next w:val="style32"/>
    <w:pPr>
      <w:tabs>
        <w:tab w:val="center" w:leader="none" w:pos="4153"/>
        <w:tab w:val="right" w:leader="none" w:pos="8306"/>
      </w:tabs>
      <w:snapToGrid w:val="false"/>
      <w:jc w:val="left"/>
    </w:pPr>
    <w:rPr>
      <w:sz w:val="18"/>
    </w:rPr>
  </w:style>
  <w:style w:type="paragraph" w:styleId="style31">
    <w:name w:val="header"/>
    <w:basedOn w:val="style0"/>
    <w:next w:val="style31"/>
    <w:link w:val="style4097"/>
    <w:pPr>
      <w:pBdr>
        <w:bottom w:val="single" w:sz="6" w:space="1" w:color="auto"/>
      </w:pBdr>
      <w:tabs>
        <w:tab w:val="center" w:leader="none" w:pos="4153"/>
        <w:tab w:val="right" w:leader="none" w:pos="8306"/>
      </w:tabs>
      <w:snapToGrid w:val="false"/>
      <w:jc w:val="center"/>
    </w:pPr>
    <w:rPr>
      <w:sz w:val="18"/>
      <w:szCs w:val="18"/>
    </w:rPr>
  </w:style>
  <w:style w:type="character" w:customStyle="1" w:styleId="style4097">
    <w:name w:val="页眉 Char"/>
    <w:basedOn w:val="style65"/>
    <w:next w:val="style4097"/>
    <w:link w:val="style31"/>
    <w:rPr>
      <w:kern w:val="2"/>
      <w:sz w:val="18"/>
      <w:szCs w:val="18"/>
    </w:rPr>
  </w:style>
  <w:style w:type="paragraph" w:customStyle="1" w:styleId="style4098">
    <w:name w:val="paragraph"/>
    <w:basedOn w:val="style0"/>
    <w:next w:val="style4098"/>
    <w:pPr>
      <w:widowControl/>
      <w:spacing w:before="100" w:beforeAutospacing="true" w:after="100" w:afterAutospacing="true"/>
      <w:jc w:val="left"/>
    </w:pPr>
    <w:rPr>
      <w:rFonts w:ascii="宋体" w:cs="宋体" w:hAnsi="宋体"/>
      <w:kern w:val="0"/>
      <w:sz w:val="24"/>
      <w:szCs w:val="24"/>
    </w:rPr>
  </w:style>
  <w:style w:type="paragraph" w:styleId="style179">
    <w:name w:val="List Paragraph"/>
    <w:basedOn w:val="style0"/>
    <w:next w:val="style179"/>
    <w:uiPriority w:val="99"/>
    <w:pPr>
      <w:ind w:firstLine="420" w:firstLineChars="200"/>
    </w:pPr>
    <w:rPr/>
  </w:style>
  <w:style w:type="paragraph" w:styleId="style153">
    <w:name w:val="Balloon Text"/>
    <w:basedOn w:val="style0"/>
    <w:next w:val="style153"/>
    <w:link w:val="style4099"/>
    <w:pPr/>
    <w:rPr>
      <w:sz w:val="18"/>
      <w:szCs w:val="18"/>
    </w:rPr>
  </w:style>
  <w:style w:type="character" w:customStyle="1" w:styleId="style4099">
    <w:name w:val="批注框文本 Char"/>
    <w:basedOn w:val="style65"/>
    <w:next w:val="style4099"/>
    <w:link w:val="style153"/>
    <w:rPr>
      <w:rFonts w:ascii="Calibri" w:cs="Times New Roman" w:eastAsia="宋体" w:hAnsi="Calibri"/>
      <w:kern w:val="2"/>
      <w:sz w:val="18"/>
      <w:szCs w:val="18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Relationship Id="rId8" Type="http://schemas.openxmlformats.org/officeDocument/2006/relationships/customXml" Target="../customXml/item2.xml"/></Relationships>
</file>

<file path=word/_rels/settings.xml.rels><?xml version="1.0" encoding="UTF-8"?>
<Relationships xmlns="http://schemas.openxmlformats.org/package/2006/relationships"><Relationship Id="rId1" Type="http://schemas.openxmlformats.org/officeDocument/2006/relationships/attachedTemplate" TargetMode="External" Target="file:/C:/Users/17666/AppData/Roaming/Kingsoft/wps/addons/pool/win-i386/knewfileres_1.0.0.3/wps/0.docx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  <ds:schemaRef ds:uri="http://www.w3.org/2000/xmlns/"/>
  </ds:schemaRefs>
</ds:datastoreItem>
</file>

<file path=customXml/itemProps2.xml><?xml version="1.0" encoding="utf-8"?>
<ds:datastoreItem xmlns:ds="http://schemas.openxmlformats.org/officeDocument/2006/customXml" ds:itemID="{B6DA24F6-6D4C-4EF2-9697-0E16B961B3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0</TotalTime>
  <Words>259</Words>
  <Pages>1</Pages>
  <Characters>264</Characters>
  <Application>WPS Office</Application>
  <DocSecurity>0</DocSecurity>
  <Paragraphs>39</Paragraphs>
  <ScaleCrop>false</ScaleCrop>
  <Company>Microsoft</Company>
  <LinksUpToDate>false</LinksUpToDate>
  <CharactersWithSpaces>293</CharactersWithSpaces>
  <SharedDoc>false</SharedDoc>
  <HyperlinksChanged>false</HyperlinksChanged>
  <AppVersion>14.000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2019-11-17T10:21:00Z</dcterms:created>
  <dc:creator>丁宇航</dc:creator>
  <lastModifiedBy>SEA-AL10</lastModifiedBy>
  <dcterms:modified xsi:type="dcterms:W3CDTF">2020-11-18T09:32:45Z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